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30" w:before="0" w:after="30"/>
        <w:ind w:left="0" w:hanging="0"/>
        <w:outlineLvl w:val="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Положение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проведении Всероссийского конкурса семейных видеороликов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«ЯрПАПА шагает по стране 202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30"/>
        <w:ind w:left="0" w:hanging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Всероссийский Конкурс семейных видеороликов «ЯрПАПА шагает по стране-2026» проводится Автономной некоммерческой организацией «Содружество семей» и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Региональным отделением Всероссийского общественного движения «ОТЦЫ РОССИИ» Ярославской области (далее - Организаторы).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30"/>
        <w:ind w:left="0" w:hanging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организационной и информационной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поддержке Министерства труда и социальной поддержке населения Ярославской области.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информационной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поддержке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Министерства социальных коммуникаций и развития некоммерческих организаций Ярославской области.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Союза городов Золотого кольца.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Всероссийский Конкурс проводится в рамках празднования День отца в России.    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Настоящее Положение определяет цель, порядок проведения, содержание Всероссийского Конкурса, категории его участников, основные  номинации.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Всероссийский Конкурс проводится по восьми номинациям: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– </w:t>
      </w:r>
      <w:r>
        <w:rPr>
          <w:rFonts w:eastAsia="Times New Roman" w:cs="Times New Roman" w:ascii="Times New Roman" w:hAnsi="Times New Roman"/>
          <w:sz w:val="24"/>
          <w:szCs w:val="24"/>
        </w:rPr>
        <w:t>«Глава большого дома» (номинация для отцов, в семьях которых воспитываются 3 и более детей. В видеоролике необходимо отразить семейные традиции).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– </w:t>
      </w:r>
      <w:r>
        <w:rPr>
          <w:rFonts w:eastAsia="Times New Roman" w:cs="Times New Roman" w:ascii="Times New Roman" w:hAnsi="Times New Roman"/>
          <w:sz w:val="24"/>
          <w:szCs w:val="24"/>
        </w:rPr>
        <w:t>«Есть такая профессия» (видеоролики о профессии папы).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– </w:t>
      </w:r>
      <w:r>
        <w:rPr>
          <w:rFonts w:eastAsia="Times New Roman" w:cs="Times New Roman" w:ascii="Times New Roman" w:hAnsi="Times New Roman"/>
          <w:sz w:val="24"/>
          <w:szCs w:val="24"/>
        </w:rPr>
        <w:t>«Супер–папа» (видеоролик о привлечении папами детей к здоровому образу жизни через спорт).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– </w:t>
      </w:r>
      <w:r>
        <w:rPr>
          <w:rFonts w:eastAsia="Times New Roman" w:cs="Times New Roman" w:ascii="Times New Roman" w:hAnsi="Times New Roman"/>
          <w:sz w:val="24"/>
          <w:szCs w:val="24"/>
        </w:rPr>
        <w:t>«Шеф на кухне» (видеоролик от процессе приготовления блюд по семейным рецептам.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- «У моего папы есть хобби» например; работа с деревом, реставрация автомобилей, охота, рыбалка, коллекционирование, историческая реконструкция, и многое другое. 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«Мой папа - герой» (видеоролик о достижениях в работе, спорте, службе и в других сферах).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- «Путешествуем в месте с папой» (ролики, связанные с путешествиями по просторами нашей Родины, интересные маршруты поездок, памятные места, увлекательные экскурсии)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0"/>
        <w:ind w:left="0"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– </w:t>
      </w:r>
      <w:r>
        <w:rPr>
          <w:rFonts w:eastAsia="Times New Roman" w:cs="Times New Roman" w:ascii="Times New Roman" w:hAnsi="Times New Roman"/>
          <w:sz w:val="24"/>
          <w:szCs w:val="24"/>
        </w:rPr>
        <w:t>«Любимому папе» (конкурс творческий чтецов, Приложение № 1)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930" w:leader="none"/>
        </w:tabs>
        <w:spacing w:lineRule="atLeast" w:line="330" w:before="0" w:after="30"/>
        <w:ind w:left="0" w:hanging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 и задачи Всероссийского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Цель конкурса - у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крепление института семьи, </w:t>
      </w: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eastAsia="Calibri" w:cs="Times New Roman" w:ascii="Times New Roman" w:hAnsi="Times New Roman"/>
          <w:sz w:val="24"/>
          <w:szCs w:val="24"/>
        </w:rPr>
        <w:t>ропаганда ценностей семьи и ответственного отцовства</w:t>
      </w:r>
      <w:r>
        <w:rPr>
          <w:rFonts w:cs="Times New Roman" w:ascii="Times New Roman" w:hAnsi="Times New Roman"/>
          <w:sz w:val="24"/>
          <w:szCs w:val="24"/>
        </w:rPr>
        <w:t>. Формирование положительного образа отцов семей, как пример для подражания молодому поколению, развитие творческого потенциала семей, проживающих на территории Российской Федерации.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Задачи конкурса: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признание и популяризация заслуг в области ответственного родительства и социальной вовлеченности в общественную деятельность отцов;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выявление лучших отцовских социальных практик и инициатив, направленных на воспитание детей и организацию формирования социальной инфраструктуры для создания благополучной, здоровой и крепкой семьи;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популяризация ответственного отцовства через пропаганду позитивных примеров семейных ценностей;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>- стимулирование и поддержка проведения аналогичных мероприятий (конкурсов, фестивалей, акций) в городских и сельских поселениях, муниципальных районах и городских округах Ярославской области;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распространение положительного опыта семейного воспитания и повышение ответственности родителей за воспитание детей;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создание условий для реализации творческого потенциала семей;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развитие чувства патриотизма, гордости за свою семью у подрастающего поколения;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приобретение практических навыков работы с техническим оборудованием, навыков работы в программах для создания видеороликов, семейного видео-творчества.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Участники Всероссийского конкурса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Участниками Конкурса могут быть мужчины (отцы) любого возраста независимо от количества детей в семье, уделяющие большое внимание воспитанию детей, ведению в семье здорового образа жизни. Конкурсанты придерживаются принципов семейного труда и отдыха, занимаются творчеством, имеют хобби, собственным примером воспитывают активных в жизни детей.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</w:t>
      </w:r>
      <w:r>
        <w:rPr>
          <w:rFonts w:eastAsia="Calibri" w:cs="Times New Roman" w:ascii="Times New Roman" w:hAnsi="Times New Roman"/>
          <w:sz w:val="24"/>
          <w:szCs w:val="24"/>
        </w:rPr>
        <w:t>Участники, направляя заявку для участия в Конкурсе, соглашаются с правилами проведения Конкурса, изложенными в настоящем Положении.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Участник может обращаться за консультациями, разъяснениями и технической поддержкой по вопросам, связанными с участием в Конкурсе, к Организаторам.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Сроки проведения Всероссийского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Конкурс проводится в два этапа: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1 этап – Прием заявок и конкурсных работ 22 июня  – 14 сентября 2026 года;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2 этап – Экспертиза конкурсных работ, определение победителей 15 сентября  – 5 октября 2026 года;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18 октября  торжественное награждение победителей.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проведения Всероссийского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участия в Конкурсе до 14 сентября 2026 г. необходимо: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Заполнить Заявку в Яндекс-форме,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Опубликовать видеоролик в социальных сетях на личной странице участника, указанной в заявке, с хэштегом #ЯрПАПАшагает по стране2026.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Отметить в публикации организаторов конкурса: АНО «Содружество семей» и вступи в группу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Один участник может предоставить на Конкурс только одну творческую работу.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Отказ в рассмотрении заявки для участия в Конкурсе может быть осуществлен на основании несоответствия заявки условиям и требованиям настоящего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Конкурсные работы, прошедшие отбор для участия, размещаются на официальной интернет-странице Конкурса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https://vk.com/commonwealthoffamilies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Оценка работ проводится Экспертным жюри Конкурса в соответствии с критериями оценки конкурсных работ.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Финалисты  Конкурса в каждой номинации приглашаются на торжественную церемонию награждения.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решению Экспертного жюри  Конкурса число лауреатов Конкурса по соответствующей номинации может быть увеличено.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Материалы, присланные на Конкурс, не возвращаются и не рецензируются. Материалы, присланные после завершения срока приёма документов (начиная с 00.00 МСК 14 сентября 2026  года), не рассматриваются.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содержанию и оформлению конкурсных работ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Видеоролик должен быть в форматах AVI, MOV, MPEG, МP4.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Минимальное разрешение видеоролика – 480x360 для 4:3, 480x272 для 16:9, не ниже 240 px (пикселей). Ориентация – горизонтальная.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Продолжительность записи видеоролика - не более 5 минут.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Участники Конкурса сами определяют жанр (интервью, репортаж, видеоклип и т.п.).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 монтаже видеоролика могут использоваться фотографии и архивные материалы.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а также не соответствующие теме Конкурса.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Критерии оценки конкурсных работ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Поступившие для участия в Конкурс работы оцениваются по следующим критериям: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нестандартный подход (от 0 до 10 баллов);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глубина раскрытия темы номинации (от 0 до 10 баллов);</w:t>
      </w:r>
    </w:p>
    <w:p>
      <w:pPr>
        <w:pStyle w:val="Normal"/>
        <w:shd w:val="clear" w:color="auto" w:fill="FFFFFF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 xml:space="preserve">степень участия всех членов семьи, наличие группы поддержки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(от 0 до 10 баллов)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- качество видеосъемки (от 0 до 10 баллов);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 xml:space="preserve">- творческий подход (от 0 до 10 баллов).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Параметры оценки конкурсных работ: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Каждая конкурсная работа оценивается по балльной системе. Максимальное количество баллов </w:t>
      </w:r>
      <w:r>
        <w:rPr>
          <w:rFonts w:eastAsia="Times New Roman" w:cs="Times New Roman" w:ascii="Times New Roman" w:hAnsi="Times New Roman"/>
          <w:sz w:val="24"/>
          <w:szCs w:val="24"/>
        </w:rPr>
        <w:t>– 50.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определения победителей и их награждения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определения победителей формируется Экспертное жюри из представителей организаторов и партнеров Фестиваля.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Решение Экспертного жюри оформляется протоколом. Комментарии по решению жюри не предоставляются.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Итоги конкурса размещаются на сайте Организатора Конкурса -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https://anastrozolofamilies.nethouse.ru/</w:t>
        </w:r>
      </w:hyperlink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 итогам проведения Конкурса определяются победители с присуждением 1, 2, 3 места в каждой номинации. </w:t>
      </w:r>
    </w:p>
    <w:p>
      <w:pPr>
        <w:pStyle w:val="Normal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Награждение победителей Конкурса  проходит в Ярославле.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Участники Конкурса  награждаются дипломами, победители – дипломами и призами от партнеров. 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Авторские права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Ответственность за соблюдение авторских прав работ, участвующих в Конкурсе, несет автор, приславший данную работу.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дальнейшее тиражирование и т.п.).</w:t>
      </w:r>
    </w:p>
    <w:p>
      <w:pPr>
        <w:pStyle w:val="Normal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Принимая участие в Конкурсе, участники дают согласие Организатору Конкурса на обработку своих персональных данных в рамках Федерального закона от 27.07.2016 № 152-ФЗ «О персональных данных».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Финансирование Всероссийского конкурса</w:t>
      </w:r>
    </w:p>
    <w:p>
      <w:pPr>
        <w:pStyle w:val="Normal"/>
        <w:shd w:val="clear" w:color="auto" w:fill="FFFFFF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Финансирование Конкурса (приобретение дипломов, грамот, призов для награждения, расходных материалов, канцелярских товаров) осуществляется за счет средств партнеров Конкурса.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Контакты организаторов Конкурса: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Страница в В Контакте: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https://vk.com/commonwealthoffamilies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Электронная почта: </w:t>
      </w:r>
      <w:r>
        <w:rPr>
          <w:rStyle w:val="Style13"/>
          <w:rFonts w:eastAsia="Times New Roman" w:cs="Times New Roman" w:ascii="Arial;Helvetica;sans-serif" w:hAnsi="Arial;Helvetica;sans-serif"/>
          <w:b w:val="false"/>
          <w:i w:val="false"/>
          <w:caps w:val="false"/>
          <w:smallCaps w:val="false"/>
          <w:color w:val="3A3A3A"/>
          <w:spacing w:val="0"/>
          <w:sz w:val="30"/>
          <w:szCs w:val="24"/>
        </w:rPr>
        <w:t>yr220781sfv@vk.com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Приложения № 1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Всероссийский Конкурс чтецов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«ЯрПАПА шагает по стране 2025»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«Любимому папе»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Организаторы Конкурса  - Автономная некоммерческая организация «Содружество семей» и </w:t>
      </w:r>
      <w:r>
        <w:rPr>
          <w:rFonts w:eastAsia="Times New Roman" w:cs="Times New Roman" w:ascii="Times New Roman" w:hAnsi="Times New Roman"/>
          <w:sz w:val="24"/>
          <w:szCs w:val="24"/>
        </w:rPr>
        <w:t>Региональное отделение Всероссийского общественного движения «ОТЦЫ РОССИИ» Ярославской области (далее Организаторы).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поддержке Правительство Ярославской области.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Конкурс проводится в рамках празднования День отца в России.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 Конкурса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Конкурс проводится с целью выявления и поощрения юных дарований и талантов в художественном чтении, утверждения приоритетов духовного, художественного развития в обществе посредством стимулирования творческой деятельности.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Знакомство с лучшими образцами поэзии согласно тематике Конкурса.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Повышение авторитета отцовства и института семьи.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проведения Конкурс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 участию в Конкурсе приглашаются дети и взрослые, без ограничения в возрасте.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Среди участников Конкурса выделяют 3 возрастные группы: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 6 лет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- 7 лет – 12 лет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- 13 лет – 18 лет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Для участия в Конкурсе в срок 14</w:t>
      </w:r>
      <w:r>
        <w:rPr>
          <w:rFonts w:cs="Times New Roman" w:ascii="Times New Roman" w:hAnsi="Times New Roman"/>
          <w:sz w:val="24"/>
          <w:szCs w:val="24"/>
        </w:rPr>
        <w:t xml:space="preserve"> сентября 2026 г. необходимо пройти регистрацию в Яндекс-форме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: https://forms.yandex.ru/u/685a733202848fc888b0ecfa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Выступления должно быть снято в форматах AVI, MOV, MPEG, МP4.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Минимальное разрешение видеоролика – 480x360 для 4:3, 480x272 для 16:9, не ниже 240 px (пикселей). Ориентация – горизонтальная.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Продолжительность записи видеоролика - не более 3 минут.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Участники Конкурса сами определяют жанр (интервью, репортаж, видеоклип и т.п.).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 монтаже видеоролика могут использоваться фотографии и архивные материалы.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а также не соответствующие теме Конкурса.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Содержание конкурсных работ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Участнику предлагается выразительно прочитать стихотворение или отрывок из поэтического произведения, авторские стихи (стихи собственного сочинения), соответствующие тематике.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Участнику предоставляется право самостоятельного выбора произведения для исполнения на Конкурсе.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Подведения итогов Конкурса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Организатор Конкурса формирует и утверждает состав Экспертной комиссии (жюри), куда могут входить представители Организаторов, партнеры Конкурса, приглашенные специалисты по художественному слову.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Каждое выступления оценивается по 10-бальной шкале.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Критерии оценок: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Знание текста наизусть.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представленного произведения тематике Конкурса.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Соответствие представленного произведения возрасту участника.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Выразительность и четкость речи.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Эмоциональность и артистичность.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Яркость художественных образов, исполнительский уровень.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 участники награждаются Дипломами участников по запросу, Дипломами 1,2,3 степени.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на фото и видеосъемку и дальнейшего использования фотографических снимков и видео материала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, ___________________________________________________________________________________________________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(фамилия, имя, отчество, законный представитель)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Ф.И.О. (несовершеннолетнего участника конкурса) 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Документ, удостоверяющий личность___________________ № ______________________________________,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(вид документа)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выдан _______________________________________________________________________________________,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(кем и когда)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зарегистрированный (ая) по адресу: _____________________________________________________________,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как законный представитель ____________________________________</w:t>
      </w:r>
      <w:r>
        <w:rPr>
          <w:rFonts w:cs="Times New Roman" w:ascii="Times New Roman" w:hAnsi="Times New Roman"/>
          <w:sz w:val="24"/>
          <w:szCs w:val="24"/>
        </w:rPr>
        <w:t>_______</w:t>
      </w:r>
      <w:r>
        <w:rPr>
          <w:rFonts w:eastAsia="Times New Roman" w:cs="Times New Roman" w:ascii="Times New Roman" w:hAnsi="Times New Roman"/>
          <w:sz w:val="24"/>
          <w:szCs w:val="24"/>
        </w:rPr>
        <w:t>ФИО (ребенка) на основании свидетельства о рождении серия _______</w:t>
      </w:r>
      <w:r>
        <w:rPr>
          <w:rFonts w:cs="Times New Roman" w:ascii="Times New Roman" w:hAnsi="Times New Roman"/>
          <w:sz w:val="24"/>
          <w:szCs w:val="24"/>
        </w:rPr>
        <w:t>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№_______</w:t>
      </w:r>
      <w:r>
        <w:rPr>
          <w:rFonts w:cs="Times New Roman" w:ascii="Times New Roman" w:hAnsi="Times New Roman"/>
          <w:sz w:val="24"/>
          <w:szCs w:val="24"/>
        </w:rPr>
        <w:t xml:space="preserve">_____ выданного </w:t>
      </w:r>
      <w:r>
        <w:rPr>
          <w:rFonts w:eastAsia="Times New Roman" w:cs="Times New Roman" w:ascii="Times New Roman" w:hAnsi="Times New Roman"/>
          <w:sz w:val="24"/>
          <w:szCs w:val="24"/>
        </w:rPr>
        <w:t>«__</w:t>
      </w:r>
      <w:r>
        <w:rPr>
          <w:rFonts w:cs="Times New Roman" w:ascii="Times New Roman" w:hAnsi="Times New Roman"/>
          <w:sz w:val="24"/>
          <w:szCs w:val="24"/>
        </w:rPr>
        <w:t>__</w:t>
      </w:r>
      <w:r>
        <w:rPr>
          <w:rFonts w:eastAsia="Times New Roman" w:cs="Times New Roman" w:ascii="Times New Roman" w:hAnsi="Times New Roman"/>
          <w:sz w:val="24"/>
          <w:szCs w:val="24"/>
        </w:rPr>
        <w:t>»___________</w:t>
      </w:r>
      <w:r>
        <w:rPr>
          <w:rFonts w:cs="Times New Roman" w:ascii="Times New Roman" w:hAnsi="Times New Roman"/>
          <w:sz w:val="24"/>
          <w:szCs w:val="24"/>
        </w:rPr>
        <w:t>___</w:t>
      </w:r>
      <w:r>
        <w:rPr>
          <w:rFonts w:eastAsia="Times New Roman" w:cs="Times New Roman" w:ascii="Times New Roman" w:hAnsi="Times New Roman"/>
          <w:sz w:val="24"/>
          <w:szCs w:val="24"/>
        </w:rPr>
        <w:t>20___г.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настоящим актом даю согласие Автономной некоммерческой организации «Содружество семей»  на фото и видео съемку меня и моего ребёнка, публикацию на безвозмездной основе фотографий и видео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 xml:space="preserve">на официальном сайте организаторов  </w:t>
      </w:r>
      <w:hyperlink r:id="rId5">
        <w:r>
          <w:rPr>
            <w:rFonts w:cs="Times New Roman" w:ascii="Times New Roman" w:hAnsi="Times New Roman"/>
            <w:b/>
            <w:sz w:val="24"/>
            <w:szCs w:val="24"/>
          </w:rPr>
          <w:t>https://anastrozolofamilies.nethouse.ru/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</w:rPr>
        <w:t>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включая (</w:t>
      </w:r>
      <w:r>
        <w:rPr>
          <w:rFonts w:eastAsia="Times New Roman" w:cs="Times New Roman" w:ascii="Times New Roman" w:hAnsi="Times New Roman"/>
          <w:sz w:val="24"/>
          <w:szCs w:val="24"/>
        </w:rPr>
        <w:t>без ограничений) сбор, систематизацию, накопление, хранение, уточнение (обновление, изменение) фото и видео материалов.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Изображения не могут быть использованы организатором способами, порочащими мою честь и честь моего ребенка, достоинство и деловую репутацию.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Изображения могут быть использованы до дня отзыва настоящего согласия в письменной форме.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(учебы).</w:t>
      </w:r>
    </w:p>
    <w:p>
      <w:pPr>
        <w:pStyle w:val="Normal"/>
        <w:spacing w:before="0" w:after="0"/>
        <w:ind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действует бессрочно.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    г.          __________________                 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Подпись                                                       ФИО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    г.          __________________                 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Подпись                                                  ФИО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851" w:right="850" w:gutter="0" w:header="0" w:top="851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32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2" w:customStyle="1">
    <w:name w:val="Heading 2"/>
    <w:basedOn w:val="Normal"/>
    <w:link w:val="21"/>
    <w:uiPriority w:val="9"/>
    <w:qFormat/>
    <w:rsid w:val="0005469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unhideWhenUsed/>
    <w:rsid w:val="0045326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5326b"/>
    <w:rPr>
      <w:b/>
      <w:bCs/>
    </w:rPr>
  </w:style>
  <w:style w:type="character" w:styleId="21" w:customStyle="1">
    <w:name w:val="Заголовок 2 Знак"/>
    <w:basedOn w:val="DefaultParagraphFont"/>
    <w:uiPriority w:val="9"/>
    <w:qFormat/>
    <w:rsid w:val="0005469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123e3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 w:customStyle="1">
    <w:name w:val="Заголовок"/>
    <w:basedOn w:val="Normal"/>
    <w:next w:val="Style16"/>
    <w:qFormat/>
    <w:rsid w:val="00d96ae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d96aeb"/>
    <w:pPr>
      <w:spacing w:before="0" w:after="140"/>
    </w:pPr>
    <w:rPr/>
  </w:style>
  <w:style w:type="paragraph" w:styleId="Style17">
    <w:name w:val="List"/>
    <w:basedOn w:val="Style16"/>
    <w:rsid w:val="00d96aeb"/>
    <w:pPr/>
    <w:rPr>
      <w:rFonts w:cs="Mangal"/>
    </w:rPr>
  </w:style>
  <w:style w:type="paragraph" w:styleId="Style18" w:customStyle="1">
    <w:name w:val="Caption"/>
    <w:basedOn w:val="Normal"/>
    <w:qFormat/>
    <w:rsid w:val="00d96a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d96ae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5326b"/>
    <w:pPr>
      <w:spacing w:before="0" w:after="200"/>
      <w:ind w:left="720" w:hanging="0"/>
      <w:contextualSpacing/>
    </w:pPr>
    <w:rPr/>
  </w:style>
  <w:style w:type="paragraph" w:styleId="ConsNonformat" w:customStyle="1">
    <w:name w:val="ConsNonformat"/>
    <w:qFormat/>
    <w:rsid w:val="0045326b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123e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commonwealthoffamilies" TargetMode="External"/><Relationship Id="rId3" Type="http://schemas.openxmlformats.org/officeDocument/2006/relationships/hyperlink" Target="https://anastrozolofamilies.nethouse.ru/" TargetMode="External"/><Relationship Id="rId4" Type="http://schemas.openxmlformats.org/officeDocument/2006/relationships/hyperlink" Target="https://vk.com/commonwealthoffamilies" TargetMode="External"/><Relationship Id="rId5" Type="http://schemas.openxmlformats.org/officeDocument/2006/relationships/hyperlink" Target="https://anastrozolofamilies.nethouse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Application>LibreOffice/7.3.0.3$Windows_X86_64 LibreOffice_project/0f246aa12d0eee4a0f7adcefbf7c878fc2238db3</Application>
  <AppVersion>15.0000</AppVersion>
  <Pages>7</Pages>
  <Words>1604</Words>
  <Characters>12018</Characters>
  <CharactersWithSpaces>14245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2023-06-19T09:03:00Z</dcterms:created>
  <dc:creator>User</dc:creator>
  <dc:description/>
  <dc:language>ru-RU</dc:language>
  <cp:lastModifiedBy/>
  <cp:lastPrinted>2023-06-19T09:14:00Z</cp:lastPrinted>
  <dcterms:modified xsi:type="dcterms:W3CDTF">2026-06-17T11:49:52Z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